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B8BF" w14:textId="59255D00" w:rsidR="000E72C5" w:rsidRPr="000E72C5" w:rsidRDefault="009C6B71" w:rsidP="000E72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bookmarkStart w:id="0" w:name="_Hlk155091879"/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-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Ф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0D786191" w14:textId="77777777" w:rsidR="000E72C5" w:rsidRPr="000E72C5" w:rsidRDefault="000E72C5" w:rsidP="000E72C5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0E72C5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72C5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5E43A1E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3A838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795D8F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AB0826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88402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11E69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C91C0F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9462B10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3EEE6D1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0F19D03F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C56BF13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6ED32F6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4C8F955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D121649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0E72C5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09EDB149" w14:textId="6371831D" w:rsidR="000E72C5" w:rsidRPr="001F3F58" w:rsidRDefault="00C50CE7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C50C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PDVK URI 5303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="003338CC" w:rsidRPr="001F3F58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="000E72C5" w:rsidRPr="001F3F5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="000E72C5" w:rsidRPr="001F3F58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="000E72C5" w:rsidRPr="001F3F58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0E72C5" w:rsidRP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пәні бойынша</w:t>
      </w:r>
    </w:p>
    <w:p w14:paraId="7EB6EAEC" w14:textId="77777777" w:rsidR="000E72C5" w:rsidRPr="000E72C5" w:rsidRDefault="000E72C5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A5F62C9" w14:textId="61C66689" w:rsidR="000E72C5" w:rsidRPr="000E72C5" w:rsidRDefault="001F3F58" w:rsidP="000E72C5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Инновациялық менеджмент</w:t>
      </w:r>
      <w:r w:rsidR="000E72C5" w:rsidRPr="000E72C5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 білім беру бағдарламасы</w:t>
      </w:r>
    </w:p>
    <w:p w14:paraId="485D870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711A80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67ECE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F779D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0ACC0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412F7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9C6875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2639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F3ECBB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CD76FC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5A7A7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19203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2F6AB6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1AC085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58A5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CA65E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B3E3B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350342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CAD1F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E5EC83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AF3A21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55C3F9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C2C4E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4C881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0EFAA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B2E05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5627C0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3FD40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B6044F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5D01687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FD0BFD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B8345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BAF9FB8" w14:textId="77777777" w:rsidR="001F3F58" w:rsidRDefault="001F3F58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8C1C5AC" w14:textId="6C47DB29" w:rsidR="000E72C5" w:rsidRPr="000E72C5" w:rsidRDefault="000E72C5" w:rsidP="000E72C5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0E72C5" w:rsidRPr="000E72C5" w:rsidSect="000E72C5">
          <w:pgSz w:w="11906" w:h="16838"/>
          <w:pgMar w:top="1129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0E72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7CC92C60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CB8575C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6FC4142" w14:textId="77777777" w:rsidR="000E72C5" w:rsidRPr="000E72C5" w:rsidRDefault="000E72C5" w:rsidP="000E72C5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9D6721B" w14:textId="77777777" w:rsidR="000E72C5" w:rsidRPr="003B5AD6" w:rsidRDefault="000E72C5" w:rsidP="000E72C5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3B5AD6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3B5AD6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3B5AD6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э.ғ.д.А</w:t>
      </w:r>
      <w:r w:rsidRPr="003B5AD6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3B5AD6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3B5AD6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B5AD6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3B5AD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3B5AD6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3B5AD6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3B5AD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3B5A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  проф</w:t>
      </w:r>
      <w:r w:rsidRPr="003B5AD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3B5A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3B5AD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12E45306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51BF28" w14:textId="77777777" w:rsidR="000E72C5" w:rsidRPr="000E72C5" w:rsidRDefault="000E72C5" w:rsidP="000E72C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71F414A" w14:textId="77777777" w:rsidR="000E72C5" w:rsidRPr="000E72C5" w:rsidRDefault="000E72C5" w:rsidP="000E72C5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1892F8" w14:textId="1B74B60F" w:rsidR="000E72C5" w:rsidRPr="00C00621" w:rsidRDefault="003338CC" w:rsidP="000E72C5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"</w:t>
      </w:r>
      <w:r w:rsidRPr="00C00621">
        <w:rPr>
          <w:rFonts w:ascii="Times New Roman" w:hAnsi="Times New Roman" w:cs="Times New Roman"/>
          <w:sz w:val="24"/>
          <w:szCs w:val="24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 </w:t>
      </w:r>
      <w:r w:rsidRPr="00C0062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0E72C5" w:rsidRPr="00C0062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0E72C5" w:rsidRPr="00C0062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0E72C5" w:rsidRPr="00C0062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0E72C5" w:rsidRPr="00C0062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0E72C5" w:rsidRPr="00C0062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0E72C5" w:rsidRPr="00C006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0E72C5" w:rsidRPr="00C0062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0E72C5" w:rsidRPr="00C0062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ACAFAD3" w14:textId="77777777" w:rsidR="000E72C5" w:rsidRPr="000E72C5" w:rsidRDefault="000E72C5" w:rsidP="000E72C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055C7A" w14:textId="0007E3E0" w:rsidR="000E72C5" w:rsidRPr="00CD0984" w:rsidRDefault="000E72C5" w:rsidP="000E72C5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 2</w:t>
      </w:r>
      <w:r w:rsidR="00C50CE7" w:rsidRPr="00CD098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6</w:t>
      </w:r>
      <w:r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C50CE7" w:rsidRPr="00CD098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08</w:t>
      </w:r>
      <w:r w:rsidRPr="000E72C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2025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0E72C5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0E72C5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C50CE7" w:rsidRPr="00CD098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1</w:t>
      </w:r>
    </w:p>
    <w:p w14:paraId="50B9767B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603356E" w14:textId="77777777" w:rsidR="000E72C5" w:rsidRPr="000E72C5" w:rsidRDefault="000E72C5" w:rsidP="000E72C5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425BA9D" w14:textId="77777777" w:rsidR="000E72C5" w:rsidRPr="000E72C5" w:rsidRDefault="000E72C5" w:rsidP="000E72C5">
      <w:pPr>
        <w:tabs>
          <w:tab w:val="left" w:pos="1080"/>
        </w:tabs>
        <w:spacing w:line="256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0E72C5" w:rsidRPr="000E72C5" w:rsidSect="000E72C5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0E72C5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66750A66" w14:textId="77777777" w:rsidR="000E72C5" w:rsidRPr="000E72C5" w:rsidRDefault="000E72C5" w:rsidP="000E72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0E72C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76776049" w14:textId="2EF002FC" w:rsidR="000E72C5" w:rsidRPr="000E72C5" w:rsidRDefault="00C00621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        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="003338CC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3338CC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3338CC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3338CC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3338CC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0E72C5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міндетті пәндерге жатады.</w:t>
      </w:r>
    </w:p>
    <w:p w14:paraId="5CB5C388" w14:textId="7DB6CEF2" w:rsidR="000E72C5" w:rsidRPr="000E72C5" w:rsidRDefault="000E72C5" w:rsidP="000E72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</w:t>
      </w:r>
      <w:r w:rsidR="001F3F5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магистранттарға тұрақты даму және инновациялар</w:t>
      </w:r>
      <w:r w:rsidRPr="000E7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72C5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негіздерінің </w:t>
      </w:r>
      <w:r w:rsidRPr="000E72C5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68B99D76" w14:textId="77777777" w:rsidR="001F3F58" w:rsidRPr="00C50CE7" w:rsidRDefault="000E72C5" w:rsidP="001F3F58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1F3F5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1F3F58">
        <w:rPr>
          <w:rFonts w:ascii="Times New Roman" w:hAnsi="Times New Roman" w:cs="Times New Roman"/>
          <w:sz w:val="28"/>
          <w:szCs w:val="28"/>
          <w:lang w:val="kk-KZ"/>
        </w:rPr>
        <w:t>Тұрақты даму және инновациялар</w:t>
      </w:r>
      <w:r w:rsidR="001F3F58" w:rsidRPr="000E72C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="001F3F58"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="001F3F58" w:rsidRPr="000E72C5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1F3F58" w:rsidRPr="000E72C5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0E72C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</w:t>
      </w:r>
      <w:r w:rsidR="001F3F58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7М04109</w:t>
      </w:r>
      <w:r w:rsidR="001F3F58" w:rsidRPr="00C50CE7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-"Инновациялық менеджмент" білім беру бағдарламасы</w:t>
      </w:r>
    </w:p>
    <w:p w14:paraId="441B31B7" w14:textId="1A31E182" w:rsidR="000E72C5" w:rsidRPr="000E72C5" w:rsidRDefault="001F3F58" w:rsidP="000E72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ның </w:t>
      </w:r>
      <w:r w:rsidR="000E72C5" w:rsidRPr="000E72C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B66B9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0E72C5" w:rsidRPr="000E72C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19.01.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6 - 0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3338C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="000E72C5" w:rsidRPr="000E72C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0E72C5" w:rsidRPr="000E72C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0E72C5" w:rsidRPr="000E72C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0E72C5" w:rsidRPr="000E72C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0E72C5" w:rsidRPr="000E72C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0E72C5" w:rsidRPr="000E72C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0E72C5" w:rsidRPr="000E72C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0E72C5" w:rsidRPr="000E72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0E72C5" w:rsidRPr="000E72C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0E72C5" w:rsidRPr="000E72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975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0E72C5" w:rsidRPr="000E72C5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0E72C5" w:rsidRPr="000E72C5">
        <w:rPr>
          <w:b/>
          <w:bCs/>
          <w:sz w:val="28"/>
          <w:szCs w:val="28"/>
          <w:lang w:val="kk-KZ"/>
        </w:rPr>
        <w:t xml:space="preserve"> </w:t>
      </w:r>
      <w:r w:rsidR="000E72C5" w:rsidRPr="000E72C5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офлайн өткізіледі</w:t>
      </w:r>
    </w:p>
    <w:p w14:paraId="624F163D" w14:textId="3A30DA2C" w:rsidR="000E72C5" w:rsidRPr="000E72C5" w:rsidRDefault="00C00621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</w:t>
      </w:r>
      <w:r w:rsidR="000E72C5"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</w:t>
      </w:r>
      <w:r w:rsidR="00975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 сағат</w:t>
      </w:r>
      <w:r w:rsidR="00FE792A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280F6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0F151D6C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381663FE" w14:textId="77777777" w:rsidR="000E72C5" w:rsidRPr="000E72C5" w:rsidRDefault="000E72C5" w:rsidP="000E72C5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0E72C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4E06E41C" w14:textId="1FFC582C" w:rsidR="000E72C5" w:rsidRPr="000E72C5" w:rsidRDefault="000E72C5" w:rsidP="00C006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E72C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Емтиханды тапсыру кезінде студенттер білуі тиіс:</w:t>
      </w:r>
    </w:p>
    <w:p w14:paraId="7969E208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72AA32A0" w14:textId="351D91C1" w:rsidR="000E72C5" w:rsidRPr="00C00621" w:rsidRDefault="000E72C5" w:rsidP="000E72C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="003338CC"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08"/>
          <w:sz w:val="20"/>
          <w:szCs w:val="20"/>
          <w:lang w:val="kk-KZ"/>
        </w:rPr>
        <w:t>н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kk-KZ"/>
        </w:rPr>
        <w:t>б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і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16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w w:val="112"/>
          <w:sz w:val="20"/>
          <w:szCs w:val="20"/>
          <w:lang w:val="kk-KZ"/>
        </w:rPr>
        <w:t>л</w:t>
      </w:r>
      <w:r w:rsidRPr="00C00621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у</w:t>
      </w:r>
      <w:r w:rsidRPr="00C00621">
        <w:rPr>
          <w:rFonts w:ascii="Times New Roman" w:eastAsia="Times New Roman" w:hAnsi="Times New Roman" w:cs="Times New Roman"/>
          <w:color w:val="000000"/>
          <w:spacing w:val="-3"/>
          <w:w w:val="110"/>
          <w:sz w:val="20"/>
          <w:szCs w:val="20"/>
          <w:lang w:val="kk-KZ"/>
        </w:rPr>
        <w:t>ш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67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м</w:t>
      </w:r>
      <w:r w:rsidRPr="00C00621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ң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г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 xml:space="preserve">ретін </w:t>
      </w:r>
      <w:r w:rsidRPr="00C00621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kk-KZ"/>
        </w:rPr>
        <w:t>д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ә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іс </w:t>
      </w:r>
      <w:r w:rsidRPr="00C00621">
        <w:rPr>
          <w:rFonts w:ascii="Times New Roman" w:eastAsia="Times New Roman" w:hAnsi="Times New Roman" w:cs="Times New Roman"/>
          <w:color w:val="000000"/>
          <w:spacing w:val="3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9"/>
          <w:sz w:val="20"/>
          <w:szCs w:val="20"/>
          <w:lang w:val="kk-KZ"/>
        </w:rPr>
        <w:t>қ</w:t>
      </w:r>
      <w:r w:rsidRPr="00C00621">
        <w:rPr>
          <w:rFonts w:ascii="Times New Roman" w:eastAsia="Times New Roman" w:hAnsi="Times New Roman" w:cs="Times New Roman"/>
          <w:color w:val="000000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4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w w:val="108"/>
          <w:sz w:val="20"/>
          <w:szCs w:val="20"/>
          <w:lang w:val="kk-KZ"/>
        </w:rPr>
        <w:t>п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2"/>
          <w:sz w:val="20"/>
          <w:szCs w:val="20"/>
          <w:lang w:val="kk-KZ"/>
        </w:rPr>
        <w:t>т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3"/>
          <w:sz w:val="20"/>
          <w:szCs w:val="20"/>
          <w:lang w:val="kk-KZ"/>
        </w:rPr>
        <w:t>а</w:t>
      </w:r>
      <w:r w:rsidRPr="00C00621">
        <w:rPr>
          <w:rFonts w:ascii="Times New Roman" w:eastAsia="Times New Roman" w:hAnsi="Times New Roman" w:cs="Times New Roman"/>
          <w:color w:val="000000"/>
          <w:spacing w:val="2"/>
          <w:w w:val="111"/>
          <w:sz w:val="20"/>
          <w:szCs w:val="20"/>
          <w:lang w:val="kk-KZ"/>
        </w:rPr>
        <w:t>р</w:t>
      </w:r>
      <w:r w:rsidRPr="00C00621">
        <w:rPr>
          <w:rFonts w:ascii="Times New Roman" w:eastAsia="Times New Roman" w:hAnsi="Times New Roman" w:cs="Times New Roman"/>
          <w:color w:val="000000"/>
          <w:spacing w:val="1"/>
          <w:w w:val="116"/>
          <w:sz w:val="20"/>
          <w:szCs w:val="20"/>
          <w:lang w:val="kk-KZ"/>
        </w:rPr>
        <w:t>ы</w:t>
      </w:r>
      <w:r w:rsidRPr="00C00621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:</w:t>
      </w:r>
    </w:p>
    <w:p w14:paraId="06652861" w14:textId="0797C0D3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 даму және инновацияның тиімділігінің ғылыми негіздері</w:t>
      </w:r>
    </w:p>
    <w:p w14:paraId="71CAB547" w14:textId="4ED829B2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sz w:val="20"/>
          <w:szCs w:val="20"/>
          <w:lang w:val="kk-KZ" w:eastAsia="ar-SA"/>
        </w:rPr>
        <w:t>Тұрақты дамудағы   денсаулық және әл-ауқатты арттырудың тиімділігі</w:t>
      </w:r>
    </w:p>
    <w:p w14:paraId="08994CCC" w14:textId="0E5B9898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1" w:name="_Hlk154998885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1"/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Тұрақты дамудағы ҚР және дамыған елдердегі </w:t>
      </w:r>
      <w:r w:rsidR="003338CC" w:rsidRPr="00D45F43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="003338CC" w:rsidRPr="00D45F43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7C23E614" w14:textId="0119B7DC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2" w:name="_Hlk154999058"/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bookmarkEnd w:id="2"/>
      <w:r w:rsidR="003338CC" w:rsidRPr="00D45F4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Тұрақты дамудағы БҰҰ гендерлік теңдікті дамытудағы маңызы</w:t>
      </w:r>
    </w:p>
    <w:p w14:paraId="083E8169" w14:textId="0B8616E9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3338CC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</w:t>
      </w:r>
      <w:r w:rsidR="003338CC" w:rsidRPr="00D45F4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338CC" w:rsidRPr="00D45F4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</w:p>
    <w:p w14:paraId="60F73B3C" w14:textId="4E43E1C7" w:rsidR="000E72C5" w:rsidRPr="00D45F43" w:rsidRDefault="000E72C5" w:rsidP="00D45F43">
      <w:pPr>
        <w:numPr>
          <w:ilvl w:val="0"/>
          <w:numId w:val="4"/>
        </w:numPr>
        <w:tabs>
          <w:tab w:val="left" w:pos="0"/>
          <w:tab w:val="left" w:pos="567"/>
        </w:tabs>
        <w:spacing w:after="0" w:line="252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D45F43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тақырып. </w:t>
      </w:r>
      <w:r w:rsidR="00D7609F" w:rsidRPr="00D45F43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таза энергияның тиімділігі</w:t>
      </w:r>
    </w:p>
    <w:p w14:paraId="2D23824B" w14:textId="366B457C" w:rsidR="00D7609F" w:rsidRPr="00C00621" w:rsidRDefault="00D45F43" w:rsidP="00D45F43">
      <w:pPr>
        <w:pStyle w:val="a7"/>
        <w:spacing w:after="0"/>
        <w:ind w:left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>7.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Тұрақты дамудағы лайықты жұмыс және экономикалық өсудің басым бағыттары</w:t>
      </w:r>
    </w:p>
    <w:p w14:paraId="12AF8290" w14:textId="5772BA2B" w:rsidR="00D7609F" w:rsidRPr="00C00621" w:rsidRDefault="00D45F43" w:rsidP="00D45F43">
      <w:pPr>
        <w:pStyle w:val="a7"/>
        <w:tabs>
          <w:tab w:val="left" w:pos="0"/>
          <w:tab w:val="left" w:pos="142"/>
        </w:tabs>
        <w:ind w:left="0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8.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тақырып. </w:t>
      </w:r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Тұрақты дамудағы  индустрияландыру, инновациялар, инфрақұрылым </w:t>
      </w:r>
    </w:p>
    <w:p w14:paraId="61622214" w14:textId="2044533A" w:rsidR="000E72C5" w:rsidRPr="00C00621" w:rsidRDefault="00D45F43" w:rsidP="00D45F43">
      <w:pPr>
        <w:pStyle w:val="a7"/>
        <w:spacing w:after="0" w:line="252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9.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тақырып. Тұрақты дамудағы</w:t>
      </w:r>
      <w:r w:rsidR="00D7609F"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D7609F"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32D2B59E" w14:textId="5AB7D3A4" w:rsidR="00D7609F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3" w:name="_Hlk155016796"/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10.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тақырып</w:t>
      </w:r>
      <w:r w:rsidR="00D7609F" w:rsidRPr="00C00621">
        <w:rPr>
          <w:rFonts w:ascii="Times New Roman" w:hAnsi="Times New Roman" w:cs="Times New Roman"/>
          <w:bCs/>
          <w:sz w:val="20"/>
          <w:szCs w:val="20"/>
          <w:lang w:val="kk-KZ"/>
        </w:rPr>
        <w:t>.</w:t>
      </w:r>
      <w:r w:rsidR="000E72C5" w:rsidRPr="00C006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bookmarkEnd w:id="3"/>
      <w:r w:rsidR="00D7609F"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қалалар және елді мекендердің дамуы</w:t>
      </w:r>
    </w:p>
    <w:p w14:paraId="7F51B900" w14:textId="657A1E7B" w:rsidR="00D45F43" w:rsidRPr="00C00621" w:rsidRDefault="00D45F43" w:rsidP="00D45F43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11 тақырып. Тұрақты дамудағы  жауапты тұтыну және өндіріс дамуы</w:t>
      </w:r>
    </w:p>
    <w:p w14:paraId="122A2E22" w14:textId="422DA942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12 тақырып.</w:t>
      </w:r>
      <w:r w:rsidRPr="00C00621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 xml:space="preserve">  Тұрақты дамудағы БҰҰ  климаттың өзгеруімен күрес бағыттары</w:t>
      </w:r>
    </w:p>
    <w:p w14:paraId="781F8A2D" w14:textId="77777777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13 тақырып. Тұрақты дамудағы БҰҰ теңіз экожүйелерін сақтауды басқаруы</w:t>
      </w:r>
    </w:p>
    <w:p w14:paraId="636B84D1" w14:textId="6F5ED359" w:rsidR="00D45F43" w:rsidRPr="00C00621" w:rsidRDefault="00D45F43" w:rsidP="00D45F4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14 тақырып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C00621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C00621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0CC243AB" w14:textId="6D9A958F" w:rsidR="000E72C5" w:rsidRPr="00C00621" w:rsidRDefault="00D45F43" w:rsidP="00D45F43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C00621">
        <w:rPr>
          <w:rFonts w:ascii="Times New Roman" w:hAnsi="Times New Roman" w:cs="Times New Roman"/>
          <w:bCs/>
          <w:sz w:val="20"/>
          <w:szCs w:val="20"/>
          <w:lang w:val="kk-KZ"/>
        </w:rPr>
        <w:t>15 тақырып. Тұрақты дамудағы</w:t>
      </w:r>
      <w:r w:rsidRPr="00C0062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C00621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бейбітшілік әділдік және тиімді институттар. Тұрақты даму үшін серіктестік</w:t>
      </w:r>
    </w:p>
    <w:p w14:paraId="7FC850BB" w14:textId="77777777" w:rsidR="00C00621" w:rsidRDefault="000E72C5" w:rsidP="00D7609F">
      <w:pPr>
        <w:spacing w:after="0" w:line="252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</w:pPr>
      <w:bookmarkStart w:id="4" w:name="_Hlk163057660"/>
      <w:r w:rsidRPr="00D45F43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</w:p>
    <w:p w14:paraId="3571D5ED" w14:textId="5953D2BC" w:rsidR="000E72C5" w:rsidRPr="00C00621" w:rsidRDefault="000E72C5" w:rsidP="00D7609F">
      <w:pPr>
        <w:spacing w:after="0" w:line="252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0062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"</w:t>
      </w:r>
      <w:r w:rsidR="003338CC" w:rsidRPr="00C00621">
        <w:rPr>
          <w:rFonts w:ascii="Times New Roman" w:hAnsi="Times New Roman" w:cs="Times New Roman"/>
          <w:b/>
          <w:bCs/>
          <w:sz w:val="20"/>
          <w:szCs w:val="20"/>
          <w:lang w:val="kk-KZ"/>
        </w:rPr>
        <w:t>Тұрақты даму және инновациялар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>"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  <w:t xml:space="preserve"> </w:t>
      </w:r>
      <w:r w:rsidRPr="00C00621">
        <w:rPr>
          <w:rFonts w:ascii="Times New Roman" w:eastAsia="Times New Roman" w:hAnsi="Times New Roman" w:cs="Times New Roman"/>
          <w:b/>
          <w:bCs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bookmarkEnd w:id="4"/>
    <w:p w14:paraId="6B28C3BB" w14:textId="77777777" w:rsidR="000E72C5" w:rsidRPr="000E72C5" w:rsidRDefault="000E72C5" w:rsidP="000E72C5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93915B6" w14:textId="77777777" w:rsidR="00C00621" w:rsidRPr="00641B2B" w:rsidRDefault="00C00621" w:rsidP="00C0062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  <w:t>1.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 даму және инновацияның тиімділігінің ғылыми негіздері</w:t>
      </w:r>
    </w:p>
    <w:p w14:paraId="6E02ACDF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 xml:space="preserve">2. </w:t>
      </w:r>
      <w:bookmarkStart w:id="5" w:name="_Hlk218347028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Инновацияның кедейлік пен ашаршылықты болдырмаудағы маңызы</w:t>
      </w:r>
      <w:bookmarkEnd w:id="5"/>
    </w:p>
    <w:p w14:paraId="77AEEB5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/>
          <w:bCs/>
          <w:sz w:val="20"/>
          <w:szCs w:val="20"/>
          <w:lang w:val="kk-KZ" w:eastAsia="ar-SA"/>
        </w:rPr>
        <w:t xml:space="preserve"> 3.</w:t>
      </w:r>
      <w:r w:rsidRPr="00641B2B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 Тұрақты дамудағы   денсаулық және әл-ауқатты арттырудың тиімділігі</w:t>
      </w:r>
    </w:p>
    <w:p w14:paraId="0C8713B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4.Инновацияның  денсаулық және әл-ауқатқа әсері</w:t>
      </w:r>
    </w:p>
    <w:p w14:paraId="350B31D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5. Тұрақты дамудағы ҚР және дамыған елдердегі </w:t>
      </w:r>
      <w:r w:rsidRPr="00641B2B">
        <w:rPr>
          <w:rFonts w:ascii="Times New Roman" w:hAnsi="Times New Roman" w:cs="Times New Roman"/>
          <w:color w:val="FF0000"/>
          <w:kern w:val="2"/>
          <w:sz w:val="20"/>
          <w:szCs w:val="20"/>
          <w:lang w:val="kk-KZ"/>
          <w14:ligatures w14:val="standardContextual"/>
        </w:rPr>
        <w:t>с</w:t>
      </w: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апалы білім берудің бағыттары</w:t>
      </w:r>
    </w:p>
    <w:p w14:paraId="0984A67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6. Инновацияның білім саласындағы тиімділігі</w:t>
      </w:r>
    </w:p>
    <w:p w14:paraId="40F3833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7.Тұрақты дамудағы БҰҰ гендерлік теңдікті дамытудағы маңызы</w:t>
      </w:r>
    </w:p>
    <w:p w14:paraId="58FCC5B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41B2B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8.Гендерлік теңдікті дамытудағы инновацияның маңызы</w:t>
      </w:r>
    </w:p>
    <w:p w14:paraId="7439F24A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6" w:name="_Hlk218351383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9.Тұрақты дамудағы</w:t>
      </w:r>
      <w:r w:rsidRPr="00C00621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 бағыттары</w:t>
      </w:r>
      <w:bookmarkEnd w:id="6"/>
    </w:p>
    <w:p w14:paraId="6E1107E7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10. Инновацияның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таза су және санитариядағы маңызы</w:t>
      </w:r>
    </w:p>
    <w:p w14:paraId="1E690F0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11.</w:t>
      </w:r>
      <w:bookmarkStart w:id="7" w:name="_Hlk218351456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Тұрақты дамудағы таза энергияның тиімділігі</w:t>
      </w:r>
      <w:bookmarkEnd w:id="7"/>
    </w:p>
    <w:p w14:paraId="3F73090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12.</w:t>
      </w:r>
      <w:bookmarkStart w:id="8" w:name="_Hlk218351495"/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Таза энергияны дамытудағы инновацияның атқаратын қызметі</w:t>
      </w:r>
      <w:bookmarkEnd w:id="8"/>
    </w:p>
    <w:p w14:paraId="3B2DA72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13.Тұрақты дамудағы лайықты жұмыс және экономикалық өсудің басым бағыттары</w:t>
      </w:r>
    </w:p>
    <w:p w14:paraId="6171A488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14.Инновацияның жұмыс және экономикалық өсудегі маңызы</w:t>
      </w:r>
    </w:p>
    <w:p w14:paraId="5FC1E5CC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9" w:name="_Hlk21835176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15.Тұрақты дамудағы  индустрияландыру, инновациялар, инфрақұрылым</w:t>
      </w:r>
      <w:bookmarkEnd w:id="9"/>
    </w:p>
    <w:p w14:paraId="2C99AEA2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bookmarkStart w:id="10" w:name="_Hlk218352213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>16.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 индустрияландыру мен инфрақұрылымды дамуындағы маңызы</w:t>
      </w:r>
      <w:bookmarkEnd w:id="10"/>
    </w:p>
    <w:p w14:paraId="1ECD496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17.Тұрақты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БҰҰ теңсіздікті қысқартудағы маңызы</w:t>
      </w:r>
    </w:p>
    <w:p w14:paraId="4486CCDD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 xml:space="preserve">18. </w:t>
      </w:r>
      <w:bookmarkStart w:id="11" w:name="_Hlk218352351"/>
      <w:r w:rsidRPr="00641B2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>Теңсіздікті азайтуға инновцияның әсері</w:t>
      </w:r>
      <w:bookmarkEnd w:id="11"/>
    </w:p>
    <w:p w14:paraId="026E1434" w14:textId="77777777" w:rsidR="00C00621" w:rsidRPr="00641B2B" w:rsidRDefault="00C00621" w:rsidP="00C00621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bookmarkStart w:id="12" w:name="_Hlk218352481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19.Тұрақты дамудағы қалалар және елді мекендердің дамуы</w:t>
      </w:r>
      <w:bookmarkEnd w:id="12"/>
    </w:p>
    <w:p w14:paraId="5409C12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bookmarkStart w:id="13" w:name="_Hlk218352529"/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20. Инновацияның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қалалар мен елді мекендерді дамытудағы маңызы</w:t>
      </w:r>
      <w:bookmarkEnd w:id="13"/>
    </w:p>
    <w:p w14:paraId="154463E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21. Тұрақты дамудағы</w:t>
      </w:r>
      <w:r w:rsidRPr="00641B2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жауапты тұтыну және өндіріс дамуы</w:t>
      </w:r>
    </w:p>
    <w:p w14:paraId="7BB9076D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22. Инновацияның тұтыну және өндірісті дамытуға әсері</w:t>
      </w:r>
    </w:p>
    <w:p w14:paraId="045EEC7E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БҰҰ  климаттың өзгеруімен күрес бағыттары</w:t>
      </w:r>
    </w:p>
    <w:p w14:paraId="48A3560B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24.</w:t>
      </w:r>
      <w:bookmarkStart w:id="14" w:name="_Hlk218268234"/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bookmarkEnd w:id="14"/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Инновацияның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климаттың өзгеруіндегі атқаратын қызметі</w:t>
      </w:r>
    </w:p>
    <w:p w14:paraId="3D28CDA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25.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Тұрақты дамудағы БҰҰ теңіз экожүйелерін сақтауды басқаруы</w:t>
      </w:r>
    </w:p>
    <w:p w14:paraId="61661120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26.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Теңіз экожүйелін қорғаудағы инновацияның басым бағыттары</w:t>
      </w:r>
    </w:p>
    <w:p w14:paraId="23ABDED4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27.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Тұрақты дамудағы  БҰҰ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sz w:val="20"/>
          <w:szCs w:val="20"/>
          <w:lang w:val="kk-KZ"/>
        </w:rPr>
        <w:t xml:space="preserve"> басқарудағы ролі</w:t>
      </w:r>
    </w:p>
    <w:p w14:paraId="13903B9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sz w:val="20"/>
          <w:szCs w:val="20"/>
          <w:lang w:val="kk-KZ"/>
        </w:rPr>
        <w:t>28.</w:t>
      </w:r>
      <w:r w:rsidRPr="00641B2B">
        <w:rPr>
          <w:rFonts w:ascii="Times New Roman" w:hAnsi="Times New Roman" w:cs="Times New Roman"/>
          <w:color w:val="FF0000"/>
          <w:sz w:val="20"/>
          <w:szCs w:val="20"/>
          <w:lang w:val="kk-KZ"/>
        </w:rPr>
        <w:t xml:space="preserve"> Қ</w:t>
      </w:r>
      <w:r w:rsidRPr="00641B2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ұрылық экожүйелерін сақтауды</w:t>
      </w: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инновацияның басым бағыттары</w:t>
      </w:r>
    </w:p>
    <w:p w14:paraId="1F49E745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</w:pPr>
      <w:r w:rsidRPr="00641B2B">
        <w:rPr>
          <w:rFonts w:ascii="Times New Roman" w:hAnsi="Times New Roman" w:cs="Times New Roman"/>
          <w:bCs/>
          <w:sz w:val="20"/>
          <w:szCs w:val="20"/>
          <w:lang w:val="kk-KZ"/>
        </w:rPr>
        <w:t>29. Тұрақты дамудағы</w:t>
      </w:r>
      <w:r w:rsidRPr="00641B2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 xml:space="preserve"> бейбітшілік әділдік және тиімді институттар. Тұрақты даму үшін серіктестік</w:t>
      </w:r>
    </w:p>
    <w:p w14:paraId="713A0161" w14:textId="77777777" w:rsidR="00C00621" w:rsidRPr="00641B2B" w:rsidRDefault="00C00621" w:rsidP="00C006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41B2B">
        <w:rPr>
          <w:rFonts w:ascii="Times New Roman" w:hAnsi="Times New Roman" w:cs="Times New Roman"/>
          <w:kern w:val="2"/>
          <w:sz w:val="20"/>
          <w:szCs w:val="20"/>
          <w:lang w:val="kk-KZ" w:eastAsia="ru-RU"/>
          <w14:ligatures w14:val="standardContextual"/>
        </w:rPr>
        <w:t>30.</w:t>
      </w:r>
      <w:r w:rsidRPr="00641B2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БҰҰ тұрақты дамытуды инновациялық басқаруының тиімділігі</w:t>
      </w:r>
    </w:p>
    <w:p w14:paraId="3941C1F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BED24E8" w14:textId="65411839" w:rsidR="00C00621" w:rsidRP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00621">
        <w:rPr>
          <w:rFonts w:ascii="Times New Roman" w:hAnsi="Times New Roman" w:cs="Times New Roman"/>
          <w:sz w:val="20"/>
          <w:szCs w:val="20"/>
          <w:lang w:val="kk-KZ"/>
        </w:rPr>
        <w:t>Тұрақты даму және инновациялар</w:t>
      </w:r>
    </w:p>
    <w:p w14:paraId="0EAFE9A3" w14:textId="77777777" w:rsidR="00C00621" w:rsidRDefault="00C00621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1F00AAF" w14:textId="16B73D1B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72C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 НӘТИЖЕЛЕРІН БАҒАЛАУ КРИТЕРИЙЛЕРІ</w:t>
      </w:r>
    </w:p>
    <w:p w14:paraId="00D6BEEF" w14:textId="77777777" w:rsidR="000E72C5" w:rsidRPr="000E72C5" w:rsidRDefault="000E72C5" w:rsidP="000E72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28"/>
        <w:gridCol w:w="1528"/>
        <w:gridCol w:w="2122"/>
        <w:gridCol w:w="2208"/>
      </w:tblGrid>
      <w:tr w:rsidR="000E72C5" w:rsidRPr="000E72C5" w14:paraId="4EAED254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96784C1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Критерийлар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35CC738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Өте 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  </w:t>
            </w:r>
          </w:p>
          <w:p w14:paraId="39536BE3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5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% 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505EB450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Жақсы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 </w:t>
            </w:r>
          </w:p>
          <w:p w14:paraId="5C383A87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9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-2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  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42A223C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0F7045CB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4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8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61324919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«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Қанағаттанарлықсыз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» </w:t>
            </w:r>
          </w:p>
          <w:p w14:paraId="612B2171" w14:textId="77777777" w:rsidR="000E72C5" w:rsidRPr="000E72C5" w:rsidRDefault="000E72C5" w:rsidP="000E7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 0-1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kk-KZ" w:eastAsia="ru-RU"/>
                <w14:ligatures w14:val="standardContextual"/>
              </w:rPr>
              <w:t>3</w:t>
            </w:r>
            <w:r w:rsidRPr="000E72C5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>%</w:t>
            </w:r>
          </w:p>
        </w:tc>
      </w:tr>
      <w:tr w:rsidR="000E72C5" w:rsidRPr="00975A97" w14:paraId="156E9B42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D7D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3C7B809" w14:textId="5E1EA1E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тұжырымдамалар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мен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теорияларды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түсіну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2ADC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FEBEABD" w14:textId="4B042029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терең түсіну.Негізгі дереккөздерге релеванттық  және сәйкес сілтемелер (дәйексөздер) берілген.  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11E9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58993AB6" w14:textId="16E229FA" w:rsidR="000E72C5" w:rsidRPr="000E72C5" w:rsidRDefault="000E72C5" w:rsidP="000E72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теорияларды  түсіну.</w:t>
            </w:r>
          </w:p>
          <w:p w14:paraId="096E411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50D65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5C3FB8D" w14:textId="77AF0DE5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теориялары, концепциялары туралы шектеулі түсінік. Негізгі дереккөздерге шектеулі сілтемелер (дәйексөздер) берілген.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4B2AC" w14:textId="41DA0C23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Теорияларды, бағдарлама концепцияларын </w:t>
            </w:r>
            <w:r w:rsidR="00C006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ұрақты даму және инновациялар</w:t>
            </w:r>
          </w:p>
          <w:p w14:paraId="2A963527" w14:textId="5E474993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bCs/>
                <w:snapToGrid w:val="0"/>
                <w:kern w:val="2"/>
                <w:sz w:val="20"/>
                <w:szCs w:val="20"/>
                <w:lang w:val="kk-KZ" w:eastAsia="ru-RU"/>
                <w14:ligatures w14:val="standardContextual"/>
              </w:rPr>
              <w:t>мінез-құлық</w:t>
            </w: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 үстірт түсіну/түсінбеу.</w:t>
            </w:r>
          </w:p>
          <w:p w14:paraId="5F81E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дереккөздерге сәйкес сілтемелер (дәйексөздер) берілмейді.</w:t>
            </w:r>
          </w:p>
        </w:tc>
      </w:tr>
      <w:tr w:rsidR="000E72C5" w:rsidRPr="00975A97" w14:paraId="4EC5354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9D7A4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F46EBEC" w14:textId="65106544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 xml:space="preserve">қалыптастыру мен жүзеге асырудың негізгі мәселелерін білу 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8902" w14:textId="77777777" w:rsidR="00C00621" w:rsidRPr="00C00621" w:rsidRDefault="000E72C5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 </w:t>
            </w:r>
            <w:r w:rsidR="00C00621"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6ED5985F" w14:textId="223CF95B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EAA9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34353F9" w14:textId="1836D38E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байланыстырады. Эмпирикалық зерттеулердің дәлелдерімен дәлелдерді қолдайды.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2C2F9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18F93AD2" w14:textId="6CC3C2BD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тұжырымдамалары арасындағы шектеулі байланыс.Эмпирикалық зерттеу дәлелдемелерін шектеулі пайдалану.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DD5B2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2C524915" w14:textId="43CE9D1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ұғымдары арасында байланыс аз немесе мүлдем жоқ.</w:t>
            </w:r>
          </w:p>
          <w:p w14:paraId="6BCA6658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</w:pPr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ru-RU"/>
                <w14:ligatures w14:val="standardContextual"/>
              </w:rPr>
              <w:t>Эмпирикалық зерттеулерді аз пайдаланады немесе мүлдем қолданбайды.</w:t>
            </w:r>
          </w:p>
        </w:tc>
      </w:tr>
      <w:tr w:rsidR="000E72C5" w:rsidRPr="000E72C5" w14:paraId="4C692891" w14:textId="77777777" w:rsidTr="00C01125">
        <w:trPr>
          <w:trHeight w:val="300"/>
        </w:trPr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8DF0B" w14:textId="77777777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Саясат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ұсынымдар</w:t>
            </w:r>
            <w:proofErr w:type="spellEnd"/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2C4FD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9B1A06E" w14:textId="58ABF30A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сауатты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C02C3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E648A7B" w14:textId="73524151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тиімділігін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арттыру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бойынша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кейбір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саяси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ұсынады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604B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32216774" w14:textId="79C2DF8F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.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Ұсыныстар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маңызды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емес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,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мұқият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талдауға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негізделмеген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және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таяз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1DDD7" w14:textId="77777777" w:rsidR="00C00621" w:rsidRPr="00C00621" w:rsidRDefault="00C00621" w:rsidP="00C006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006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Тұрақты даму және инновациялар</w:t>
            </w:r>
          </w:p>
          <w:p w14:paraId="468A8DA7" w14:textId="6A05F416" w:rsidR="000E72C5" w:rsidRPr="000E72C5" w:rsidRDefault="000E72C5" w:rsidP="000E7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практикалық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кеңестер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аз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жоқ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немесе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өте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төмен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сапалы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</w:t>
            </w:r>
            <w:proofErr w:type="spellStart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кеңес</w:t>
            </w:r>
            <w:proofErr w:type="spellEnd"/>
            <w:r w:rsidRPr="000E72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</w:tr>
    </w:tbl>
    <w:p w14:paraId="794627E7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375B1F8" w14:textId="77777777" w:rsidR="000E72C5" w:rsidRPr="000E72C5" w:rsidRDefault="000E72C5" w:rsidP="000E72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539440C" w14:textId="1E36ED3B" w:rsidR="000E72C5" w:rsidRPr="00641B2B" w:rsidRDefault="001F3F58" w:rsidP="00641B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0"/>
          <w:szCs w:val="20"/>
          <w:lang w:val="kk-KZ"/>
        </w:rPr>
        <w:t>Магистрантқа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х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ғ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й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9"/>
          <w:sz w:val="20"/>
          <w:szCs w:val="20"/>
          <w:lang w:val="kk-KZ"/>
        </w:rPr>
        <w:t>қ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ұс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л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0"/>
          <w:szCs w:val="20"/>
          <w:lang w:val="kk-KZ"/>
        </w:rPr>
        <w:t>а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0"/>
          <w:szCs w:val="20"/>
          <w:lang w:val="kk-KZ"/>
        </w:rPr>
        <w:t>ы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н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ә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  <w:lang w:val="kk-KZ"/>
        </w:rPr>
        <w:t>д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98"/>
          <w:sz w:val="20"/>
          <w:szCs w:val="20"/>
          <w:lang w:val="kk-KZ"/>
        </w:rPr>
        <w:t>б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08"/>
          <w:sz w:val="20"/>
          <w:szCs w:val="20"/>
          <w:lang w:val="kk-KZ"/>
        </w:rPr>
        <w:t>и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0"/>
          <w:szCs w:val="20"/>
          <w:lang w:val="kk-KZ"/>
        </w:rPr>
        <w:t>тт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w w:val="111"/>
          <w:sz w:val="20"/>
          <w:szCs w:val="20"/>
          <w:lang w:val="kk-KZ"/>
        </w:rPr>
        <w:t>р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val="kk-KZ"/>
        </w:rPr>
        <w:t xml:space="preserve"> 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0"/>
          <w:szCs w:val="20"/>
          <w:lang w:val="kk-KZ"/>
        </w:rPr>
        <w:t>т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0"/>
          <w:szCs w:val="20"/>
          <w:lang w:val="kk-KZ"/>
        </w:rPr>
        <w:t>з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0"/>
          <w:szCs w:val="20"/>
          <w:lang w:val="kk-KZ"/>
        </w:rPr>
        <w:t>м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  <w:lang w:val="kk-KZ"/>
        </w:rPr>
        <w:t>і</w:t>
      </w:r>
      <w:r w:rsidR="000E72C5" w:rsidRPr="00641B2B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/>
        </w:rPr>
        <w:t>:</w:t>
      </w:r>
    </w:p>
    <w:p w14:paraId="15ABDC16" w14:textId="0416C45E" w:rsidR="0091231D" w:rsidRPr="0080216D" w:rsidRDefault="00641B2B" w:rsidP="0091231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</w:t>
      </w:r>
      <w:r w:rsidR="0091231D"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D270670" w14:textId="77777777" w:rsidR="0091231D" w:rsidRPr="0080216D" w:rsidRDefault="0091231D" w:rsidP="0091231D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lastRenderedPageBreak/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D2EFDB5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EC7EEE1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07241DAF" w14:textId="77777777" w:rsidR="0091231D" w:rsidRPr="0080216D" w:rsidRDefault="0091231D" w:rsidP="0091231D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0F938471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294C8991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78464116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3A3BD8C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F87129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6A19F913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01753D2D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09B890B6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089453CA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3D5F17CE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04210A80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29C8567" w14:textId="77777777" w:rsidR="0091231D" w:rsidRPr="0080216D" w:rsidRDefault="0091231D" w:rsidP="0091231D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49B67D09" w14:textId="77777777" w:rsidR="0091231D" w:rsidRPr="0080216D" w:rsidRDefault="0091231D" w:rsidP="0091231D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78E79A16" w14:textId="48AF53CA" w:rsidR="0091231D" w:rsidRPr="0080216D" w:rsidRDefault="0091231D" w:rsidP="00C00621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F2A56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8D8184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276EDA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4D450A0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025E3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7887ADD2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08245817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554152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5BBD50E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1E93EF3" w14:textId="77777777" w:rsidR="0091231D" w:rsidRPr="0080216D" w:rsidRDefault="0091231D" w:rsidP="0091231D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6C20A0FA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3ACC9993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6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562C6575" w14:textId="77777777" w:rsidR="0091231D" w:rsidRPr="0080216D" w:rsidRDefault="0091231D" w:rsidP="0091231D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003D172B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42AE820C" w14:textId="77777777" w:rsidR="0091231D" w:rsidRPr="0080216D" w:rsidRDefault="0091231D" w:rsidP="0091231D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3BBFCD65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837650C" w14:textId="77777777" w:rsidR="0091231D" w:rsidRPr="0080216D" w:rsidRDefault="0091231D" w:rsidP="009123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102C5088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0F1A3CB6" w14:textId="77777777" w:rsidR="0091231D" w:rsidRPr="0080216D" w:rsidRDefault="0091231D" w:rsidP="0091231D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7A472037" w14:textId="77777777" w:rsidR="0091231D" w:rsidRPr="0091231D" w:rsidRDefault="0091231D">
      <w:pPr>
        <w:rPr>
          <w:lang w:val="kk-KZ"/>
        </w:rPr>
      </w:pPr>
    </w:p>
    <w:sectPr w:rsidR="0091231D" w:rsidRPr="0091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26D0"/>
    <w:multiLevelType w:val="hybridMultilevel"/>
    <w:tmpl w:val="430C79BE"/>
    <w:lvl w:ilvl="0" w:tplc="AEEADB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F7820"/>
    <w:multiLevelType w:val="hybridMultilevel"/>
    <w:tmpl w:val="DA3AA51E"/>
    <w:lvl w:ilvl="0" w:tplc="5C7204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7" w15:restartNumberingAfterBreak="0">
    <w:nsid w:val="78A34A11"/>
    <w:multiLevelType w:val="hybridMultilevel"/>
    <w:tmpl w:val="D7F21CEC"/>
    <w:lvl w:ilvl="0" w:tplc="D1FEB1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4"/>
  </w:num>
  <w:num w:numId="3" w16cid:durableId="1568300104">
    <w:abstractNumId w:val="8"/>
  </w:num>
  <w:num w:numId="4" w16cid:durableId="964703090">
    <w:abstractNumId w:val="0"/>
  </w:num>
  <w:num w:numId="5" w16cid:durableId="1540632793">
    <w:abstractNumId w:val="6"/>
  </w:num>
  <w:num w:numId="6" w16cid:durableId="68500296">
    <w:abstractNumId w:val="5"/>
  </w:num>
  <w:num w:numId="7" w16cid:durableId="503283542">
    <w:abstractNumId w:val="2"/>
  </w:num>
  <w:num w:numId="8" w16cid:durableId="541862738">
    <w:abstractNumId w:val="3"/>
  </w:num>
  <w:num w:numId="9" w16cid:durableId="1339691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8A"/>
    <w:rsid w:val="00006FFA"/>
    <w:rsid w:val="00053E15"/>
    <w:rsid w:val="000C4913"/>
    <w:rsid w:val="000E72C5"/>
    <w:rsid w:val="001632AF"/>
    <w:rsid w:val="001B370A"/>
    <w:rsid w:val="001F3F58"/>
    <w:rsid w:val="00280F61"/>
    <w:rsid w:val="002E674F"/>
    <w:rsid w:val="00310446"/>
    <w:rsid w:val="003338CC"/>
    <w:rsid w:val="003B5AD6"/>
    <w:rsid w:val="003E6D87"/>
    <w:rsid w:val="003F167B"/>
    <w:rsid w:val="00527F07"/>
    <w:rsid w:val="00641B2B"/>
    <w:rsid w:val="00720131"/>
    <w:rsid w:val="008A1A26"/>
    <w:rsid w:val="008C17BF"/>
    <w:rsid w:val="0091231D"/>
    <w:rsid w:val="0096620B"/>
    <w:rsid w:val="00975A97"/>
    <w:rsid w:val="009C6B71"/>
    <w:rsid w:val="00AD1903"/>
    <w:rsid w:val="00B66B9A"/>
    <w:rsid w:val="00C00621"/>
    <w:rsid w:val="00C50CE7"/>
    <w:rsid w:val="00C7523F"/>
    <w:rsid w:val="00CD0984"/>
    <w:rsid w:val="00D45F43"/>
    <w:rsid w:val="00D7609F"/>
    <w:rsid w:val="00DE6E8A"/>
    <w:rsid w:val="00EA4AFC"/>
    <w:rsid w:val="00F1654B"/>
    <w:rsid w:val="00FE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B2"/>
  <w15:chartTrackingRefBased/>
  <w15:docId w15:val="{2C15D442-6F2B-4681-A7C8-6399159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1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1231D"/>
    <w:rPr>
      <w:color w:val="0000FF"/>
      <w:u w:val="single"/>
    </w:rPr>
  </w:style>
  <w:style w:type="table" w:styleId="ad">
    <w:name w:val="Table Grid"/>
    <w:basedOn w:val="a1"/>
    <w:uiPriority w:val="39"/>
    <w:rsid w:val="003338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2611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5" Type="http://schemas.openxmlformats.org/officeDocument/2006/relationships/hyperlink" Target="https://urait.ru/bcode/4725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15</cp:revision>
  <dcterms:created xsi:type="dcterms:W3CDTF">2026-01-03T10:56:00Z</dcterms:created>
  <dcterms:modified xsi:type="dcterms:W3CDTF">2026-02-07T10:48:00Z</dcterms:modified>
</cp:coreProperties>
</file>